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1D3679">
        <w:rPr>
          <w:i w:val="0"/>
          <w:color w:val="000000"/>
          <w:sz w:val="28"/>
          <w:szCs w:val="28"/>
        </w:rPr>
        <w:t>232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780265">
        <w:rPr>
          <w:i w:val="0"/>
          <w:color w:val="000000"/>
          <w:sz w:val="28"/>
          <w:szCs w:val="28"/>
        </w:rPr>
        <w:t>5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26</w:t>
      </w:r>
      <w:r w:rsidR="00780265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 xml:space="preserve">марта </w:t>
      </w:r>
      <w:r w:rsidR="00780265">
        <w:rPr>
          <w:i w:val="0"/>
          <w:color w:val="000000"/>
          <w:sz w:val="28"/>
          <w:szCs w:val="28"/>
        </w:rPr>
        <w:t>2025 г.</w:t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0F5DD7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</w:p>
    <w:p w:rsidR="000F5DD7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Pr="00DF1F4C" w:rsidR="00780265">
        <w:rPr>
          <w:i w:val="0"/>
          <w:color w:val="000000"/>
          <w:spacing w:val="-4"/>
          <w:sz w:val="28"/>
          <w:szCs w:val="28"/>
        </w:rPr>
        <w:t>директора ООО «Строительная компания «Союз»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>Алимирзаева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 xml:space="preserve"> Шамиля 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>Султанмурадовича</w:t>
      </w:r>
      <w:r w:rsidRPr="00DF1F4C" w:rsidR="00780265">
        <w:rPr>
          <w:i w:val="0"/>
          <w:snapToGrid/>
          <w:sz w:val="28"/>
          <w:szCs w:val="28"/>
        </w:rPr>
        <w:t xml:space="preserve">, </w:t>
      </w:r>
      <w:r w:rsidR="00845DBD">
        <w:rPr>
          <w:i w:val="0"/>
          <w:color w:val="000000"/>
          <w:spacing w:val="-4"/>
          <w:sz w:val="28"/>
          <w:szCs w:val="28"/>
        </w:rPr>
        <w:t>*</w:t>
      </w:r>
    </w:p>
    <w:p w:rsidR="006B536F" w:rsidRPr="00F23B10" w:rsidP="000F5DD7">
      <w:pPr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F23B10" w:rsidR="005F49F1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 xml:space="preserve"> 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DF1F4C">
        <w:rPr>
          <w:i w:val="0"/>
          <w:color w:val="000000"/>
          <w:spacing w:val="-4"/>
          <w:sz w:val="28"/>
          <w:szCs w:val="28"/>
        </w:rPr>
        <w:t>Алимирзаев</w:t>
      </w:r>
      <w:r w:rsidRPr="00DF1F4C">
        <w:rPr>
          <w:i w:val="0"/>
          <w:color w:val="000000"/>
          <w:spacing w:val="-4"/>
          <w:sz w:val="28"/>
          <w:szCs w:val="28"/>
        </w:rPr>
        <w:t xml:space="preserve"> Ш.С.,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 xml:space="preserve">директором </w:t>
      </w:r>
      <w:r w:rsidRPr="00DF1F4C">
        <w:rPr>
          <w:i w:val="0"/>
          <w:color w:val="000000"/>
          <w:spacing w:val="-4"/>
          <w:sz w:val="28"/>
          <w:szCs w:val="28"/>
        </w:rPr>
        <w:t>ООО «Строительная компания «Союз»</w:t>
      </w:r>
      <w:r w:rsidRPr="00DF1F4C">
        <w:rPr>
          <w:i w:val="0"/>
          <w:sz w:val="28"/>
          <w:szCs w:val="28"/>
        </w:rPr>
        <w:t xml:space="preserve">, исполняя свои обязанности по адресу: </w:t>
      </w:r>
      <w:r w:rsidRPr="00DF1F4C">
        <w:rPr>
          <w:i w:val="0"/>
          <w:color w:val="000000"/>
          <w:spacing w:val="-4"/>
          <w:sz w:val="28"/>
          <w:szCs w:val="28"/>
        </w:rPr>
        <w:t xml:space="preserve">г. </w:t>
      </w:r>
      <w:r w:rsidRPr="00DF1F4C">
        <w:rPr>
          <w:i w:val="0"/>
          <w:color w:val="000000"/>
          <w:spacing w:val="-4"/>
          <w:sz w:val="28"/>
          <w:szCs w:val="28"/>
        </w:rPr>
        <w:t>Лангепас</w:t>
      </w:r>
      <w:r w:rsidRPr="00DF1F4C">
        <w:rPr>
          <w:i w:val="0"/>
          <w:color w:val="000000"/>
          <w:spacing w:val="-4"/>
          <w:sz w:val="28"/>
          <w:szCs w:val="28"/>
        </w:rPr>
        <w:t>, ул.</w:t>
      </w:r>
      <w:r w:rsidR="00845DBD">
        <w:rPr>
          <w:i w:val="0"/>
          <w:color w:val="000000"/>
          <w:spacing w:val="-4"/>
          <w:sz w:val="28"/>
          <w:szCs w:val="28"/>
        </w:rPr>
        <w:t>*</w:t>
      </w:r>
      <w:r w:rsidRPr="003A1D89" w:rsidR="00D979E0">
        <w:rPr>
          <w:i w:val="0"/>
          <w:sz w:val="28"/>
          <w:szCs w:val="28"/>
        </w:rPr>
        <w:t xml:space="preserve">,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8E47C1" w:rsidR="007507D2">
        <w:rPr>
          <w:i w:val="0"/>
          <w:spacing w:val="-4"/>
          <w:sz w:val="28"/>
          <w:szCs w:val="28"/>
        </w:rPr>
        <w:t xml:space="preserve">подп. 1 </w:t>
      </w:r>
      <w:r w:rsidRPr="008E47C1" w:rsidR="007507D2">
        <w:rPr>
          <w:i w:val="0"/>
          <w:sz w:val="28"/>
          <w:szCs w:val="28"/>
        </w:rPr>
        <w:t>п. 1 ст. 346.23 НК РФ, не представил в срок до 2</w:t>
      </w:r>
      <w:r w:rsidR="007507D2">
        <w:rPr>
          <w:i w:val="0"/>
          <w:sz w:val="28"/>
          <w:szCs w:val="28"/>
        </w:rPr>
        <w:t>5</w:t>
      </w:r>
      <w:r w:rsidRPr="008E47C1" w:rsidR="007507D2">
        <w:rPr>
          <w:i w:val="0"/>
          <w:sz w:val="28"/>
          <w:szCs w:val="28"/>
        </w:rPr>
        <w:t>.03.202</w:t>
      </w:r>
      <w:r w:rsidR="007507D2">
        <w:rPr>
          <w:i w:val="0"/>
          <w:sz w:val="28"/>
          <w:szCs w:val="28"/>
        </w:rPr>
        <w:t>4</w:t>
      </w:r>
      <w:r w:rsidRPr="008E47C1" w:rsidR="007507D2">
        <w:rPr>
          <w:i w:val="0"/>
          <w:sz w:val="28"/>
          <w:szCs w:val="28"/>
        </w:rPr>
        <w:t xml:space="preserve"> в</w:t>
      </w:r>
      <w:r w:rsidRPr="003A1D89" w:rsidR="007507D2">
        <w:rPr>
          <w:i w:val="0"/>
          <w:sz w:val="28"/>
          <w:szCs w:val="28"/>
        </w:rPr>
        <w:t xml:space="preserve"> </w:t>
      </w:r>
      <w:r w:rsidRPr="003A1D89" w:rsidR="007507D2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7507D2">
        <w:rPr>
          <w:i w:val="0"/>
          <w:sz w:val="28"/>
          <w:szCs w:val="28"/>
        </w:rPr>
        <w:t xml:space="preserve"> </w:t>
      </w:r>
      <w:r w:rsidR="007507D2">
        <w:rPr>
          <w:i w:val="0"/>
          <w:sz w:val="28"/>
          <w:szCs w:val="28"/>
        </w:rPr>
        <w:t>налоговую декларацию по налогу, уплачиваемому в связи с применением упрощенной системы налогообложения за 2023</w:t>
      </w:r>
      <w:r w:rsidRPr="003A1D89" w:rsidR="007507D2">
        <w:rPr>
          <w:i w:val="0"/>
          <w:sz w:val="28"/>
          <w:szCs w:val="28"/>
        </w:rPr>
        <w:t xml:space="preserve">, тем самым </w:t>
      </w:r>
      <w:r w:rsidR="007507D2">
        <w:rPr>
          <w:i w:val="0"/>
          <w:sz w:val="28"/>
          <w:szCs w:val="28"/>
        </w:rPr>
        <w:t>26</w:t>
      </w:r>
      <w:r w:rsidRPr="003A1D89" w:rsidR="007507D2">
        <w:rPr>
          <w:i w:val="0"/>
          <w:sz w:val="28"/>
          <w:szCs w:val="28"/>
        </w:rPr>
        <w:t>.0</w:t>
      </w:r>
      <w:r w:rsidR="007507D2">
        <w:rPr>
          <w:i w:val="0"/>
          <w:sz w:val="28"/>
          <w:szCs w:val="28"/>
        </w:rPr>
        <w:t>3</w:t>
      </w:r>
      <w:r w:rsidRPr="003A1D89" w:rsidR="007507D2">
        <w:rPr>
          <w:i w:val="0"/>
          <w:sz w:val="28"/>
          <w:szCs w:val="28"/>
        </w:rPr>
        <w:t>.202</w:t>
      </w:r>
      <w:r w:rsidR="007507D2">
        <w:rPr>
          <w:i w:val="0"/>
          <w:sz w:val="28"/>
          <w:szCs w:val="28"/>
        </w:rPr>
        <w:t>4</w:t>
      </w:r>
      <w:r w:rsidRPr="003A1D89" w:rsidR="007507D2">
        <w:rPr>
          <w:i w:val="0"/>
          <w:sz w:val="28"/>
          <w:szCs w:val="28"/>
        </w:rPr>
        <w:t xml:space="preserve"> допустил н</w:t>
      </w:r>
      <w:r w:rsidRPr="003A1D89" w:rsidR="007507D2">
        <w:rPr>
          <w:i w:val="0"/>
          <w:snapToGrid/>
          <w:sz w:val="28"/>
          <w:szCs w:val="28"/>
        </w:rPr>
        <w:t xml:space="preserve">арушение установленных законодательством о налогах и </w:t>
      </w:r>
      <w:r w:rsidRPr="001A195E" w:rsidR="007507D2">
        <w:rPr>
          <w:i w:val="0"/>
          <w:snapToGrid/>
          <w:sz w:val="28"/>
          <w:szCs w:val="28"/>
        </w:rPr>
        <w:t xml:space="preserve">сборах сроков представления налоговой декларации в налоговый орган по месту учета, </w:t>
      </w:r>
      <w:r w:rsidR="007507D2">
        <w:rPr>
          <w:i w:val="0"/>
          <w:snapToGrid/>
          <w:sz w:val="28"/>
          <w:szCs w:val="28"/>
        </w:rPr>
        <w:t xml:space="preserve">совершив </w:t>
      </w:r>
      <w:r w:rsidRPr="001A195E" w:rsidR="007507D2">
        <w:rPr>
          <w:i w:val="0"/>
          <w:snapToGrid/>
          <w:sz w:val="28"/>
          <w:szCs w:val="28"/>
        </w:rPr>
        <w:t xml:space="preserve">административное правонарушение, предусмотренное </w:t>
      </w:r>
      <w:r w:rsidRPr="001A195E" w:rsidR="007507D2">
        <w:rPr>
          <w:i w:val="0"/>
          <w:color w:val="000000"/>
          <w:spacing w:val="-4"/>
          <w:sz w:val="28"/>
          <w:szCs w:val="28"/>
        </w:rPr>
        <w:t>ст. 15.5 КоАП РФ.</w:t>
      </w:r>
      <w:r w:rsidRPr="00B9308C">
        <w:rPr>
          <w:i w:val="0"/>
          <w:snapToGrid/>
          <w:sz w:val="28"/>
          <w:szCs w:val="28"/>
        </w:rPr>
        <w:t xml:space="preserve">.  </w:t>
      </w:r>
    </w:p>
    <w:p w:rsidR="00776ED6" w:rsidP="00776ED6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 w:rsidRPr="00DF1F4C">
        <w:rPr>
          <w:i w:val="0"/>
          <w:color w:val="000000"/>
          <w:spacing w:val="-4"/>
          <w:sz w:val="28"/>
          <w:szCs w:val="28"/>
        </w:rPr>
        <w:t>Алимирзаев</w:t>
      </w:r>
      <w:r w:rsidRPr="00DF1F4C">
        <w:rPr>
          <w:i w:val="0"/>
          <w:color w:val="000000"/>
          <w:spacing w:val="-4"/>
          <w:sz w:val="28"/>
          <w:szCs w:val="28"/>
        </w:rPr>
        <w:t xml:space="preserve"> Ш.С.</w:t>
      </w:r>
      <w:r>
        <w:rPr>
          <w:i w:val="0"/>
          <w:color w:val="000000"/>
          <w:sz w:val="28"/>
          <w:szCs w:val="28"/>
        </w:rPr>
        <w:t xml:space="preserve">, </w:t>
      </w:r>
      <w:r w:rsidRPr="00335B49">
        <w:rPr>
          <w:i w:val="0"/>
          <w:color w:val="000000"/>
          <w:spacing w:val="-4"/>
          <w:sz w:val="28"/>
          <w:szCs w:val="28"/>
        </w:rPr>
        <w:t xml:space="preserve">будучи извещенным надлежаще, в судебное заседание не явился, ходатайство об </w:t>
      </w:r>
      <w:r w:rsidRPr="00335B49">
        <w:rPr>
          <w:i w:val="0"/>
          <w:spacing w:val="-4"/>
          <w:sz w:val="28"/>
          <w:szCs w:val="28"/>
        </w:rPr>
        <w:t>отложении судебного заседания не заявил, ввиду чего дело рассмотрено в его отсутствии.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FB4378" w:rsidP="00776ED6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FB4378">
        <w:rPr>
          <w:i w:val="0"/>
          <w:sz w:val="28"/>
          <w:szCs w:val="28"/>
        </w:rPr>
        <w:t xml:space="preserve">сследовав письменные материалы,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AB03D2" w:rsidRPr="003E2638" w:rsidP="00426801">
      <w:pPr>
        <w:ind w:firstLine="720"/>
        <w:jc w:val="both"/>
        <w:rPr>
          <w:i w:val="0"/>
          <w:sz w:val="28"/>
          <w:szCs w:val="28"/>
        </w:rPr>
      </w:pPr>
      <w:r w:rsidRPr="001279BF">
        <w:rPr>
          <w:i w:val="0"/>
          <w:color w:val="000000"/>
          <w:spacing w:val="-4"/>
          <w:sz w:val="28"/>
          <w:szCs w:val="28"/>
        </w:rPr>
        <w:t xml:space="preserve">В соответствии </w:t>
      </w:r>
      <w:r w:rsidRPr="001279BF">
        <w:rPr>
          <w:i w:val="0"/>
          <w:spacing w:val="-4"/>
          <w:sz w:val="28"/>
          <w:szCs w:val="28"/>
        </w:rPr>
        <w:t>с подп. 1 п. 1 ст. 346.23 НК РФ</w:t>
      </w:r>
      <w:r w:rsidRPr="001279BF">
        <w:rPr>
          <w:i w:val="0"/>
          <w:sz w:val="28"/>
          <w:szCs w:val="28"/>
        </w:rPr>
        <w:t xml:space="preserve"> по итогам </w:t>
      </w:r>
      <w:hyperlink r:id="rId5" w:anchor="/document/77304575/entry/100491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налогового периода</w:t>
        </w:r>
      </w:hyperlink>
      <w:r w:rsidRPr="001279BF">
        <w:rPr>
          <w:i w:val="0"/>
          <w:sz w:val="28"/>
          <w:szCs w:val="28"/>
        </w:rPr>
        <w:t xml:space="preserve"> налогоплательщики представляют </w:t>
      </w:r>
      <w:hyperlink r:id="rId5" w:anchor="/document/400217797/entry/1000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налоговую декларацию</w:t>
        </w:r>
      </w:hyperlink>
      <w:r w:rsidRPr="001279BF">
        <w:rPr>
          <w:i w:val="0"/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5" w:anchor="/document/77304575/entry/100491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налоговым периодом</w:t>
        </w:r>
      </w:hyperlink>
      <w:r w:rsidRPr="001279BF">
        <w:rPr>
          <w:i w:val="0"/>
          <w:sz w:val="28"/>
          <w:szCs w:val="28"/>
        </w:rPr>
        <w:t>.</w:t>
      </w:r>
      <w:r w:rsidRPr="003E2638" w:rsidR="00271C36">
        <w:rPr>
          <w:i w:val="0"/>
          <w:sz w:val="28"/>
          <w:szCs w:val="28"/>
        </w:rPr>
        <w:t xml:space="preserve">  </w:t>
      </w:r>
    </w:p>
    <w:p w:rsidR="00BE2043" w:rsidRPr="003E2638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3E2638">
        <w:rPr>
          <w:i w:val="0"/>
          <w:iCs/>
          <w:color w:val="000000"/>
          <w:spacing w:val="-4"/>
          <w:sz w:val="28"/>
          <w:szCs w:val="28"/>
        </w:rPr>
        <w:t xml:space="preserve">Вина должностного лица </w:t>
      </w:r>
      <w:r w:rsidRPr="00DF1F4C" w:rsidR="00780265">
        <w:rPr>
          <w:i w:val="0"/>
          <w:color w:val="000000"/>
          <w:spacing w:val="-4"/>
          <w:sz w:val="28"/>
          <w:szCs w:val="28"/>
        </w:rPr>
        <w:t>Алимирзаев</w:t>
      </w:r>
      <w:r w:rsidR="00780265">
        <w:rPr>
          <w:i w:val="0"/>
          <w:color w:val="000000"/>
          <w:spacing w:val="-4"/>
          <w:sz w:val="28"/>
          <w:szCs w:val="28"/>
        </w:rPr>
        <w:t>а</w:t>
      </w:r>
      <w:r w:rsidRPr="00DF1F4C" w:rsidR="00780265">
        <w:rPr>
          <w:i w:val="0"/>
          <w:color w:val="000000"/>
          <w:spacing w:val="-4"/>
          <w:sz w:val="28"/>
          <w:szCs w:val="28"/>
        </w:rPr>
        <w:t xml:space="preserve"> Ш.С.</w:t>
      </w:r>
      <w:r w:rsidR="00780265">
        <w:rPr>
          <w:i w:val="0"/>
          <w:color w:val="000000"/>
          <w:spacing w:val="-4"/>
          <w:sz w:val="28"/>
          <w:szCs w:val="28"/>
        </w:rPr>
        <w:t xml:space="preserve"> </w:t>
      </w:r>
      <w:r w:rsidRPr="003E2638">
        <w:rPr>
          <w:i w:val="0"/>
          <w:color w:val="000000"/>
          <w:spacing w:val="-4"/>
          <w:sz w:val="28"/>
          <w:szCs w:val="28"/>
        </w:rPr>
        <w:t xml:space="preserve">в совершении административного правонарушения, предусмотренного ст. 15.5 КоАП РФ, подтверждается: протоколом об административном правонарушении от </w:t>
      </w:r>
      <w:r w:rsidR="006E4EBF">
        <w:rPr>
          <w:i w:val="0"/>
          <w:color w:val="000000"/>
          <w:spacing w:val="-4"/>
          <w:sz w:val="28"/>
          <w:szCs w:val="28"/>
        </w:rPr>
        <w:t>29</w:t>
      </w:r>
      <w:r w:rsidRPr="003E2638">
        <w:rPr>
          <w:i w:val="0"/>
          <w:color w:val="000000"/>
          <w:spacing w:val="-4"/>
          <w:sz w:val="28"/>
          <w:szCs w:val="28"/>
        </w:rPr>
        <w:t>.</w:t>
      </w:r>
      <w:r w:rsidR="006E4EBF">
        <w:rPr>
          <w:i w:val="0"/>
          <w:color w:val="000000"/>
          <w:spacing w:val="-4"/>
          <w:sz w:val="28"/>
          <w:szCs w:val="28"/>
        </w:rPr>
        <w:t>01</w:t>
      </w:r>
      <w:r w:rsidRPr="003E2638">
        <w:rPr>
          <w:i w:val="0"/>
          <w:color w:val="000000"/>
          <w:spacing w:val="-4"/>
          <w:sz w:val="28"/>
          <w:szCs w:val="28"/>
        </w:rPr>
        <w:t>.202</w:t>
      </w:r>
      <w:r w:rsidR="006E4EBF">
        <w:rPr>
          <w:i w:val="0"/>
          <w:color w:val="000000"/>
          <w:spacing w:val="-4"/>
          <w:sz w:val="28"/>
          <w:szCs w:val="28"/>
        </w:rPr>
        <w:t>5</w:t>
      </w:r>
      <w:r w:rsidRPr="003E2638">
        <w:rPr>
          <w:i w:val="0"/>
          <w:color w:val="000000"/>
          <w:spacing w:val="-4"/>
          <w:sz w:val="28"/>
          <w:szCs w:val="28"/>
        </w:rPr>
        <w:t>, в котором подробно изложены обстоятельства 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Pr="00294FC0" w:rsidR="00652587">
        <w:rPr>
          <w:i w:val="0"/>
          <w:color w:val="000000"/>
          <w:spacing w:val="-4"/>
          <w:sz w:val="28"/>
          <w:szCs w:val="28"/>
        </w:rPr>
        <w:t xml:space="preserve">ООО </w:t>
      </w:r>
      <w:r w:rsidRPr="00DF1F4C" w:rsidR="00780265">
        <w:rPr>
          <w:i w:val="0"/>
          <w:color w:val="000000"/>
          <w:spacing w:val="-4"/>
          <w:sz w:val="28"/>
          <w:szCs w:val="28"/>
        </w:rPr>
        <w:t>«Строительная компания «Союз»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>предоставлении</w:t>
      </w:r>
      <w:r w:rsidR="006E4EBF">
        <w:rPr>
          <w:i w:val="0"/>
          <w:color w:val="000000"/>
          <w:spacing w:val="-4"/>
          <w:sz w:val="28"/>
          <w:szCs w:val="28"/>
        </w:rPr>
        <w:t xml:space="preserve"> налоговой декларации </w:t>
      </w:r>
      <w:r>
        <w:rPr>
          <w:i w:val="0"/>
          <w:color w:val="000000"/>
          <w:spacing w:val="-4"/>
          <w:sz w:val="28"/>
          <w:szCs w:val="28"/>
        </w:rPr>
        <w:t>на дату составления протокола об административном 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Pr="00DF1F4C" w:rsidR="00780265">
        <w:rPr>
          <w:i w:val="0"/>
          <w:color w:val="000000"/>
          <w:spacing w:val="-4"/>
          <w:sz w:val="28"/>
          <w:szCs w:val="28"/>
        </w:rPr>
        <w:t>Алимирзаев</w:t>
      </w:r>
      <w:r w:rsidR="00780265">
        <w:rPr>
          <w:i w:val="0"/>
          <w:color w:val="000000"/>
          <w:spacing w:val="-4"/>
          <w:sz w:val="28"/>
          <w:szCs w:val="28"/>
        </w:rPr>
        <w:t>а</w:t>
      </w:r>
      <w:r w:rsidRPr="00DF1F4C" w:rsidR="00780265">
        <w:rPr>
          <w:i w:val="0"/>
          <w:color w:val="000000"/>
          <w:spacing w:val="-4"/>
          <w:sz w:val="28"/>
          <w:szCs w:val="28"/>
        </w:rPr>
        <w:t xml:space="preserve"> Ш.С.</w:t>
      </w:r>
      <w:r w:rsidR="00780265">
        <w:rPr>
          <w:i w:val="0"/>
          <w:color w:val="000000"/>
          <w:spacing w:val="-4"/>
          <w:sz w:val="28"/>
          <w:szCs w:val="28"/>
        </w:rPr>
        <w:t xml:space="preserve">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r w:rsidRPr="001A195E" w:rsidR="006E4EBF">
        <w:rPr>
          <w:i w:val="0"/>
          <w:snapToGrid/>
          <w:sz w:val="28"/>
          <w:szCs w:val="28"/>
        </w:rPr>
        <w:t xml:space="preserve">налоговой декларации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BB10BA" w:rsidRPr="00BE2043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BE2043">
        <w:rPr>
          <w:i w:val="0"/>
          <w:sz w:val="28"/>
          <w:szCs w:val="28"/>
        </w:rPr>
        <w:t>Обстоятельств, смягчающих</w:t>
      </w:r>
      <w:r w:rsidRPr="00BE2043" w:rsidR="00BE2043">
        <w:rPr>
          <w:i w:val="0"/>
          <w:sz w:val="28"/>
          <w:szCs w:val="28"/>
        </w:rPr>
        <w:t xml:space="preserve"> и отягчающих </w:t>
      </w:r>
      <w:r w:rsidRPr="00BE2043">
        <w:rPr>
          <w:i w:val="0"/>
          <w:sz w:val="28"/>
          <w:szCs w:val="28"/>
        </w:rPr>
        <w:t xml:space="preserve">административную </w:t>
      </w:r>
      <w:r w:rsidRPr="00BE2043">
        <w:rPr>
          <w:i w:val="0"/>
          <w:sz w:val="28"/>
          <w:szCs w:val="28"/>
        </w:rPr>
        <w:t>ответственность, не имеется.</w:t>
      </w:r>
      <w:r w:rsidRPr="00BE2043">
        <w:rPr>
          <w:i w:val="0"/>
          <w:snapToGrid/>
          <w:sz w:val="28"/>
          <w:szCs w:val="28"/>
        </w:rPr>
        <w:t xml:space="preserve"> 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Pr="00DF1F4C" w:rsidR="00780265">
        <w:rPr>
          <w:i w:val="0"/>
          <w:color w:val="000000"/>
          <w:spacing w:val="-4"/>
          <w:sz w:val="28"/>
          <w:szCs w:val="28"/>
        </w:rPr>
        <w:t>Алимирзаев</w:t>
      </w:r>
      <w:r w:rsidR="00780265">
        <w:rPr>
          <w:i w:val="0"/>
          <w:color w:val="000000"/>
          <w:spacing w:val="-4"/>
          <w:sz w:val="28"/>
          <w:szCs w:val="28"/>
        </w:rPr>
        <w:t>а</w:t>
      </w:r>
      <w:r w:rsidRPr="00DF1F4C" w:rsidR="00780265">
        <w:rPr>
          <w:i w:val="0"/>
          <w:color w:val="000000"/>
          <w:spacing w:val="-4"/>
          <w:sz w:val="28"/>
          <w:szCs w:val="28"/>
        </w:rPr>
        <w:t xml:space="preserve"> Ш.С.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="00426801">
        <w:rPr>
          <w:i w:val="0"/>
          <w:color w:val="000000"/>
          <w:sz w:val="28"/>
          <w:szCs w:val="28"/>
        </w:rPr>
        <w:t xml:space="preserve">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426801">
        <w:rPr>
          <w:i w:val="0"/>
          <w:color w:val="000000"/>
          <w:sz w:val="28"/>
          <w:szCs w:val="28"/>
        </w:rPr>
        <w:t>му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в виде </w:t>
      </w:r>
      <w:r w:rsidR="00BE2043">
        <w:rPr>
          <w:i w:val="0"/>
          <w:color w:val="000000"/>
          <w:sz w:val="28"/>
          <w:szCs w:val="28"/>
        </w:rPr>
        <w:t>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DF1F4C" w:rsidR="00780265">
        <w:rPr>
          <w:i w:val="0"/>
          <w:color w:val="000000"/>
          <w:spacing w:val="-4"/>
          <w:sz w:val="28"/>
          <w:szCs w:val="28"/>
        </w:rPr>
        <w:t>директора ООО «Строительная компания «Союз»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>Алимирзаева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 xml:space="preserve"> Шамиля </w:t>
      </w:r>
      <w:r w:rsidRPr="00DF1F4C" w:rsidR="00780265">
        <w:rPr>
          <w:rFonts w:eastAsia="Calibri"/>
          <w:i w:val="0"/>
          <w:snapToGrid/>
          <w:sz w:val="28"/>
          <w:szCs w:val="28"/>
          <w:lang w:eastAsia="en-US"/>
        </w:rPr>
        <w:t>Султанмурадовича</w:t>
      </w:r>
      <w:r w:rsidRPr="003A1D89" w:rsidR="00780265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4E6F10">
        <w:rPr>
          <w:i w:val="0"/>
          <w:color w:val="000000"/>
          <w:sz w:val="28"/>
          <w:szCs w:val="28"/>
        </w:rPr>
        <w:t>ым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>предусмотренного ст. 15.5 КоАП РФ и назначить е</w:t>
      </w:r>
      <w:r w:rsidR="004E6F10">
        <w:rPr>
          <w:i w:val="0"/>
          <w:color w:val="000000"/>
          <w:spacing w:val="-4"/>
          <w:sz w:val="28"/>
          <w:szCs w:val="28"/>
        </w:rPr>
        <w:t xml:space="preserve">му </w:t>
      </w:r>
      <w:r w:rsidRPr="003A1D89">
        <w:rPr>
          <w:i w:val="0"/>
          <w:color w:val="000000"/>
          <w:spacing w:val="-4"/>
          <w:sz w:val="28"/>
          <w:szCs w:val="28"/>
        </w:rPr>
        <w:t xml:space="preserve">административное наказание </w:t>
      </w:r>
      <w:r w:rsidRPr="003A1D89">
        <w:rPr>
          <w:i w:val="0"/>
          <w:color w:val="000000"/>
          <w:spacing w:val="-4"/>
          <w:sz w:val="28"/>
          <w:szCs w:val="28"/>
        </w:rPr>
        <w:t>в виде предупреждения</w:t>
      </w:r>
      <w:r w:rsidRPr="003A1D89">
        <w:rPr>
          <w:i w:val="0"/>
          <w:color w:val="000000"/>
          <w:spacing w:val="-4"/>
          <w:sz w:val="28"/>
          <w:szCs w:val="28"/>
        </w:rPr>
        <w:t>.</w:t>
      </w:r>
    </w:p>
    <w:p w:rsidR="00BB10BA" w:rsidRP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780265">
        <w:rPr>
          <w:i w:val="0"/>
          <w:snapToGrid/>
          <w:color w:val="000000"/>
          <w:sz w:val="28"/>
          <w:szCs w:val="28"/>
        </w:rPr>
        <w:t xml:space="preserve">дней </w:t>
      </w:r>
      <w:r w:rsidRPr="003A1D89">
        <w:rPr>
          <w:i w:val="0"/>
          <w:snapToGrid/>
          <w:color w:val="000000"/>
          <w:sz w:val="28"/>
          <w:szCs w:val="28"/>
        </w:rPr>
        <w:t xml:space="preserve">со дня получения копии настоящего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7857B4" w:rsidRPr="003A1D89" w:rsidP="00845DBD">
      <w:pPr>
        <w:tabs>
          <w:tab w:val="left" w:pos="0"/>
        </w:tabs>
        <w:jc w:val="both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845DBD">
        <w:rPr>
          <w:i w:val="0"/>
          <w:color w:val="000000"/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6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30D1E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5F3A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0F5DD7"/>
    <w:rsid w:val="000F7578"/>
    <w:rsid w:val="00116AC3"/>
    <w:rsid w:val="001259E7"/>
    <w:rsid w:val="001279BF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8070E"/>
    <w:rsid w:val="00192B38"/>
    <w:rsid w:val="00192B6F"/>
    <w:rsid w:val="00196820"/>
    <w:rsid w:val="001A195E"/>
    <w:rsid w:val="001A34C0"/>
    <w:rsid w:val="001A43F1"/>
    <w:rsid w:val="001B4AA9"/>
    <w:rsid w:val="001B5140"/>
    <w:rsid w:val="001C3C38"/>
    <w:rsid w:val="001D1A0E"/>
    <w:rsid w:val="001D3679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30DA4"/>
    <w:rsid w:val="00332C9C"/>
    <w:rsid w:val="00334682"/>
    <w:rsid w:val="00335B49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8"/>
    <w:rsid w:val="003E7AA2"/>
    <w:rsid w:val="003F62BE"/>
    <w:rsid w:val="004025EC"/>
    <w:rsid w:val="00410526"/>
    <w:rsid w:val="0041466B"/>
    <w:rsid w:val="004167DB"/>
    <w:rsid w:val="0041693D"/>
    <w:rsid w:val="00416A1E"/>
    <w:rsid w:val="0042022D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94E5D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519F"/>
    <w:rsid w:val="006464B4"/>
    <w:rsid w:val="00647A1C"/>
    <w:rsid w:val="00647A85"/>
    <w:rsid w:val="00652587"/>
    <w:rsid w:val="006538D4"/>
    <w:rsid w:val="006615DE"/>
    <w:rsid w:val="0066356C"/>
    <w:rsid w:val="00663BF2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4EBF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07D2"/>
    <w:rsid w:val="007538B9"/>
    <w:rsid w:val="00757E21"/>
    <w:rsid w:val="007648CD"/>
    <w:rsid w:val="00772FBE"/>
    <w:rsid w:val="00776ED6"/>
    <w:rsid w:val="00780265"/>
    <w:rsid w:val="00781125"/>
    <w:rsid w:val="00782AA2"/>
    <w:rsid w:val="00783B5D"/>
    <w:rsid w:val="007845FD"/>
    <w:rsid w:val="007857B4"/>
    <w:rsid w:val="00786915"/>
    <w:rsid w:val="00795DDB"/>
    <w:rsid w:val="007963F2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A37"/>
    <w:rsid w:val="00837F56"/>
    <w:rsid w:val="00845DBD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47C1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1A9B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2870"/>
    <w:rsid w:val="00CE283D"/>
    <w:rsid w:val="00CF0438"/>
    <w:rsid w:val="00CF2AA4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DF7307"/>
    <w:rsid w:val="00E10A4C"/>
    <w:rsid w:val="00E20DEB"/>
    <w:rsid w:val="00E335DD"/>
    <w:rsid w:val="00E3437B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B2DC4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11DB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252245-41A3-467C-A8D4-691EBCF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62FADE-4F3B-4025-A20A-20BD27E6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